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FF28D4" w14:textId="77777777" w:rsidR="0056334D" w:rsidRPr="0056334D" w:rsidRDefault="00000000" w:rsidP="0056334D">
      <w:pPr>
        <w:jc w:val="center"/>
      </w:pPr>
      <w:r w:rsidRPr="0056334D">
        <w:t xml:space="preserve">   </w:t>
      </w:r>
      <w:bookmarkStart w:id="0" w:name="_Hlk132896190"/>
      <w:r w:rsidRPr="0056334D">
        <w:rPr>
          <w:noProof/>
          <w:lang w:eastAsia="lv-LV"/>
        </w:rPr>
        <w:drawing>
          <wp:inline distT="0" distB="0" distL="0" distR="0" wp14:anchorId="0E81397C" wp14:editId="0E87114F">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1ACE07B0" w14:textId="77777777" w:rsidR="0056334D" w:rsidRPr="0056334D" w:rsidRDefault="00000000" w:rsidP="0056334D">
      <w:pPr>
        <w:jc w:val="center"/>
        <w:rPr>
          <w:szCs w:val="24"/>
        </w:rPr>
      </w:pPr>
      <w:r w:rsidRPr="0056334D">
        <w:rPr>
          <w:szCs w:val="24"/>
        </w:rPr>
        <w:t>Latvijas Republika</w:t>
      </w:r>
    </w:p>
    <w:p w14:paraId="6D09A707" w14:textId="77777777" w:rsidR="0056334D" w:rsidRPr="0056334D" w:rsidRDefault="00000000" w:rsidP="0056334D">
      <w:pPr>
        <w:jc w:val="center"/>
        <w:rPr>
          <w:rFonts w:ascii="Bookman Old Style" w:hAnsi="Bookman Old Style"/>
          <w:sz w:val="22"/>
          <w:szCs w:val="22"/>
        </w:rPr>
      </w:pPr>
      <w:r w:rsidRPr="0056334D">
        <w:rPr>
          <w:rFonts w:ascii="Bookman Old Style" w:hAnsi="Bookman Old Style"/>
          <w:b/>
          <w:sz w:val="32"/>
        </w:rPr>
        <w:t>TALSU NOVADA PAŠVALDĪBAS DOME</w:t>
      </w:r>
    </w:p>
    <w:p w14:paraId="2659AB4F" w14:textId="77777777" w:rsidR="0056334D" w:rsidRPr="0056334D" w:rsidRDefault="00000000" w:rsidP="0056334D">
      <w:pPr>
        <w:jc w:val="center"/>
        <w:rPr>
          <w:sz w:val="22"/>
          <w:szCs w:val="22"/>
        </w:rPr>
      </w:pPr>
      <w:r w:rsidRPr="0056334D">
        <w:rPr>
          <w:sz w:val="22"/>
          <w:szCs w:val="22"/>
        </w:rPr>
        <w:t>Nodokļu maksātāja reģistrācijas Nr.90009113532</w:t>
      </w:r>
    </w:p>
    <w:p w14:paraId="590DC19A" w14:textId="77777777" w:rsidR="0056334D" w:rsidRPr="0056334D" w:rsidRDefault="00000000" w:rsidP="0056334D">
      <w:pPr>
        <w:pBdr>
          <w:bottom w:val="single" w:sz="12" w:space="1" w:color="auto"/>
        </w:pBdr>
        <w:ind w:firstLine="120"/>
        <w:jc w:val="center"/>
        <w:rPr>
          <w:sz w:val="20"/>
        </w:rPr>
      </w:pPr>
      <w:r w:rsidRPr="0056334D">
        <w:rPr>
          <w:sz w:val="20"/>
        </w:rPr>
        <w:t>Kareivju iela 7, Talsi, Talsu nov., LV-3201, tālr. 63232110, e-pasts pasts@talsi.lv</w:t>
      </w:r>
    </w:p>
    <w:bookmarkEnd w:id="0"/>
    <w:p w14:paraId="7FC90ADB" w14:textId="77777777" w:rsidR="0056334D" w:rsidRPr="002729C6" w:rsidRDefault="00000000" w:rsidP="002729C6">
      <w:pPr>
        <w:jc w:val="right"/>
        <w:rPr>
          <w:i/>
          <w:iCs/>
        </w:rPr>
      </w:pPr>
      <w:r w:rsidRPr="002729C6">
        <w:rPr>
          <w:i/>
          <w:iCs/>
          <w:sz w:val="22"/>
          <w:szCs w:val="22"/>
        </w:rPr>
        <w:t>PROJEKTS</w:t>
      </w:r>
    </w:p>
    <w:p w14:paraId="5EB2728F" w14:textId="77777777" w:rsidR="0056334D" w:rsidRPr="0056334D" w:rsidRDefault="00000000" w:rsidP="0056334D">
      <w:pPr>
        <w:jc w:val="center"/>
        <w:rPr>
          <w:b/>
          <w:sz w:val="32"/>
          <w:szCs w:val="32"/>
        </w:rPr>
      </w:pPr>
      <w:r w:rsidRPr="0056334D">
        <w:rPr>
          <w:b/>
          <w:sz w:val="32"/>
          <w:szCs w:val="32"/>
        </w:rPr>
        <w:t>LĒMUMS</w:t>
      </w:r>
    </w:p>
    <w:p w14:paraId="7EE1D3A7" w14:textId="77777777" w:rsidR="0056334D" w:rsidRPr="0056334D" w:rsidRDefault="00000000" w:rsidP="0056334D">
      <w:pPr>
        <w:jc w:val="center"/>
        <w:rPr>
          <w:szCs w:val="24"/>
        </w:rPr>
      </w:pPr>
      <w:r w:rsidRPr="0056334D">
        <w:rPr>
          <w:szCs w:val="24"/>
        </w:rPr>
        <w:t>(PROTOKOLS Nr.______, _____.punkts)</w:t>
      </w:r>
    </w:p>
    <w:p w14:paraId="3881A99A" w14:textId="77777777" w:rsidR="0056334D" w:rsidRPr="0056334D" w:rsidRDefault="00000000" w:rsidP="0056334D">
      <w:pPr>
        <w:jc w:val="center"/>
        <w:rPr>
          <w:szCs w:val="24"/>
        </w:rPr>
      </w:pPr>
      <w:r w:rsidRPr="0056334D">
        <w:rPr>
          <w:szCs w:val="24"/>
        </w:rPr>
        <w:t xml:space="preserve">Talsos </w:t>
      </w:r>
    </w:p>
    <w:p w14:paraId="61543D34" w14:textId="77777777" w:rsidR="0056334D" w:rsidRPr="0056334D" w:rsidRDefault="0056334D" w:rsidP="0056334D">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9928FD" w14:paraId="0F50A735" w14:textId="77777777" w:rsidTr="00851F39">
        <w:tc>
          <w:tcPr>
            <w:tcW w:w="4530" w:type="dxa"/>
          </w:tcPr>
          <w:p w14:paraId="77BCDFEF" w14:textId="77777777" w:rsidR="0056334D" w:rsidRPr="0056334D" w:rsidRDefault="00000000" w:rsidP="00851F39">
            <w:pPr>
              <w:rPr>
                <w:szCs w:val="24"/>
              </w:rPr>
            </w:pPr>
            <w:r w:rsidRPr="0056334D">
              <w:rPr>
                <w:szCs w:val="24"/>
              </w:rPr>
              <w:t>___.</w:t>
            </w:r>
            <w:r w:rsidR="002729C6">
              <w:rPr>
                <w:szCs w:val="24"/>
              </w:rPr>
              <w:t>06</w:t>
            </w:r>
            <w:r w:rsidRPr="0056334D">
              <w:rPr>
                <w:szCs w:val="24"/>
              </w:rPr>
              <w:t>.</w:t>
            </w:r>
            <w:r w:rsidR="002729C6">
              <w:rPr>
                <w:szCs w:val="24"/>
              </w:rPr>
              <w:t>2025</w:t>
            </w:r>
            <w:r w:rsidRPr="0056334D">
              <w:rPr>
                <w:szCs w:val="24"/>
              </w:rPr>
              <w:t>.</w:t>
            </w:r>
          </w:p>
        </w:tc>
        <w:tc>
          <w:tcPr>
            <w:tcW w:w="4531" w:type="dxa"/>
          </w:tcPr>
          <w:p w14:paraId="23E7D12E" w14:textId="77777777" w:rsidR="0056334D" w:rsidRPr="0056334D" w:rsidRDefault="00000000" w:rsidP="00851F39">
            <w:pPr>
              <w:jc w:val="right"/>
              <w:rPr>
                <w:szCs w:val="24"/>
              </w:rPr>
            </w:pPr>
            <w:r w:rsidRPr="0056334D">
              <w:rPr>
                <w:szCs w:val="24"/>
              </w:rPr>
              <w:t>Nr.__</w:t>
            </w:r>
          </w:p>
        </w:tc>
      </w:tr>
    </w:tbl>
    <w:p w14:paraId="242B5966" w14:textId="77777777" w:rsidR="0056334D" w:rsidRPr="0056334D" w:rsidRDefault="0056334D" w:rsidP="0056334D">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49"/>
      </w:tblGrid>
      <w:tr w:rsidR="009928FD" w14:paraId="05E54C6A" w14:textId="77777777" w:rsidTr="00851F39">
        <w:tc>
          <w:tcPr>
            <w:tcW w:w="5812" w:type="dxa"/>
          </w:tcPr>
          <w:p w14:paraId="2E1159EC" w14:textId="77777777" w:rsidR="0056334D" w:rsidRPr="0056334D" w:rsidRDefault="00000000" w:rsidP="00851F39">
            <w:pPr>
              <w:rPr>
                <w:b/>
                <w:bCs/>
                <w:szCs w:val="24"/>
              </w:rPr>
            </w:pPr>
            <w:r w:rsidRPr="0056334D">
              <w:rPr>
                <w:b/>
                <w:bCs/>
                <w:szCs w:val="24"/>
              </w:rPr>
              <w:t>Par saistošo noteikumu “Grozījums Talsu novada pašvaldības domes 2021.gada 29.decembra saistošajos noteikumos Nr.45 “Sabiedrisko ūdenssaimniecības pakalpojumu sniegšanas un lietošanas kārtība Talsu novadā”” izdošanu</w:t>
            </w:r>
          </w:p>
        </w:tc>
        <w:tc>
          <w:tcPr>
            <w:tcW w:w="3249" w:type="dxa"/>
          </w:tcPr>
          <w:p w14:paraId="6AB39197" w14:textId="77777777" w:rsidR="0056334D" w:rsidRPr="0056334D" w:rsidRDefault="0056334D" w:rsidP="00851F39">
            <w:pPr>
              <w:jc w:val="both"/>
              <w:rPr>
                <w:szCs w:val="24"/>
              </w:rPr>
            </w:pPr>
          </w:p>
        </w:tc>
      </w:tr>
    </w:tbl>
    <w:p w14:paraId="48B129F7" w14:textId="77777777" w:rsidR="0056334D" w:rsidRPr="0056334D" w:rsidRDefault="0056334D" w:rsidP="0056334D">
      <w:pPr>
        <w:pStyle w:val="Sarakstarindkopa"/>
        <w:tabs>
          <w:tab w:val="left" w:pos="567"/>
        </w:tabs>
        <w:ind w:left="0"/>
        <w:contextualSpacing w:val="0"/>
        <w:jc w:val="both"/>
        <w:rPr>
          <w:bCs/>
          <w:szCs w:val="24"/>
        </w:rPr>
      </w:pPr>
    </w:p>
    <w:p w14:paraId="4FA3D00E" w14:textId="77777777" w:rsidR="0056334D" w:rsidRPr="0056334D" w:rsidRDefault="00000000" w:rsidP="0056334D">
      <w:pPr>
        <w:pStyle w:val="Sarakstarindkopa"/>
        <w:numPr>
          <w:ilvl w:val="0"/>
          <w:numId w:val="9"/>
        </w:numPr>
        <w:tabs>
          <w:tab w:val="left" w:pos="567"/>
        </w:tabs>
        <w:ind w:left="0" w:firstLine="0"/>
        <w:contextualSpacing w:val="0"/>
        <w:jc w:val="both"/>
        <w:rPr>
          <w:bCs/>
          <w:szCs w:val="24"/>
        </w:rPr>
      </w:pPr>
      <w:r w:rsidRPr="0056334D">
        <w:rPr>
          <w:bCs/>
          <w:szCs w:val="24"/>
        </w:rPr>
        <w:t>2023.</w:t>
      </w:r>
      <w:r w:rsidR="002729C6">
        <w:rPr>
          <w:bCs/>
          <w:szCs w:val="24"/>
        </w:rPr>
        <w:t> </w:t>
      </w:r>
      <w:r w:rsidRPr="0056334D">
        <w:rPr>
          <w:bCs/>
          <w:szCs w:val="24"/>
        </w:rPr>
        <w:t>gada 1.</w:t>
      </w:r>
      <w:r w:rsidR="002729C6">
        <w:rPr>
          <w:bCs/>
          <w:szCs w:val="24"/>
        </w:rPr>
        <w:t> </w:t>
      </w:r>
      <w:r w:rsidRPr="0056334D">
        <w:rPr>
          <w:bCs/>
          <w:szCs w:val="24"/>
        </w:rPr>
        <w:t>janvārī stājies spēkā Pašvaldību likums. Pašvaldību likuma Pārejas noteikumu 1.</w:t>
      </w:r>
      <w:r w:rsidR="002729C6">
        <w:rPr>
          <w:bCs/>
          <w:szCs w:val="24"/>
        </w:rPr>
        <w:t> </w:t>
      </w:r>
      <w:r w:rsidRPr="0056334D">
        <w:rPr>
          <w:bCs/>
          <w:szCs w:val="24"/>
        </w:rPr>
        <w:t>punkts nosaka, ka ar šā likuma spēkā stāšanos spēku zaudē likums “Par pašvaldībām”.</w:t>
      </w:r>
    </w:p>
    <w:p w14:paraId="5A71956E" w14:textId="77777777" w:rsidR="0056334D" w:rsidRPr="0056334D" w:rsidRDefault="00000000" w:rsidP="0056334D">
      <w:pPr>
        <w:tabs>
          <w:tab w:val="left" w:pos="567"/>
        </w:tabs>
        <w:jc w:val="both"/>
        <w:rPr>
          <w:bCs/>
          <w:szCs w:val="24"/>
        </w:rPr>
      </w:pPr>
      <w:r w:rsidRPr="0056334D">
        <w:rPr>
          <w:bCs/>
          <w:szCs w:val="24"/>
        </w:rPr>
        <w:tab/>
        <w:t>Oficiālo publikāciju un tiesiskās informācijas likuma 9.</w:t>
      </w:r>
      <w:r w:rsidR="002729C6">
        <w:rPr>
          <w:bCs/>
          <w:szCs w:val="24"/>
        </w:rPr>
        <w:t> </w:t>
      </w:r>
      <w:r w:rsidRPr="0056334D">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527E8FD3" w14:textId="77777777" w:rsidR="0056334D" w:rsidRPr="0056334D" w:rsidRDefault="00000000" w:rsidP="0056334D">
      <w:pPr>
        <w:tabs>
          <w:tab w:val="left" w:pos="567"/>
        </w:tabs>
        <w:jc w:val="both"/>
        <w:rPr>
          <w:bCs/>
          <w:szCs w:val="24"/>
        </w:rPr>
      </w:pPr>
      <w:r w:rsidRPr="0056334D">
        <w:rPr>
          <w:bCs/>
          <w:szCs w:val="24"/>
        </w:rPr>
        <w:tab/>
        <w:t>Pašvaldību likuma pārejas noteikumu 6.</w:t>
      </w:r>
      <w:r w:rsidR="002729C6">
        <w:rPr>
          <w:bCs/>
          <w:szCs w:val="24"/>
        </w:rPr>
        <w:t> </w:t>
      </w:r>
      <w:r w:rsidRPr="0056334D">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2729C6">
        <w:rPr>
          <w:bCs/>
          <w:szCs w:val="24"/>
        </w:rPr>
        <w:t> </w:t>
      </w:r>
      <w:r w:rsidRPr="0056334D">
        <w:rPr>
          <w:bCs/>
          <w:szCs w:val="24"/>
        </w:rPr>
        <w:t>gada 30.</w:t>
      </w:r>
      <w:r w:rsidR="002729C6">
        <w:rPr>
          <w:bCs/>
          <w:szCs w:val="24"/>
        </w:rPr>
        <w:t> </w:t>
      </w:r>
      <w:r w:rsidRPr="0056334D">
        <w:rPr>
          <w:bCs/>
          <w:szCs w:val="24"/>
        </w:rPr>
        <w:t>jūnijam varēja piemērot (ciktāl tie nav pretrunā Pašvaldību likumam) spēku zaudējušos saistošos noteikumus.</w:t>
      </w:r>
    </w:p>
    <w:p w14:paraId="5C607CF3" w14:textId="77777777" w:rsidR="0056334D" w:rsidRPr="0056334D" w:rsidRDefault="00000000" w:rsidP="002729C6">
      <w:pPr>
        <w:tabs>
          <w:tab w:val="left" w:pos="567"/>
        </w:tabs>
        <w:jc w:val="both"/>
        <w:rPr>
          <w:bCs/>
          <w:szCs w:val="24"/>
        </w:rPr>
      </w:pPr>
      <w:r w:rsidRPr="0056334D">
        <w:rPr>
          <w:bCs/>
          <w:szCs w:val="24"/>
        </w:rPr>
        <w:tab/>
        <w:t xml:space="preserve">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 </w:t>
      </w:r>
    </w:p>
    <w:p w14:paraId="7CA6544F" w14:textId="77777777" w:rsidR="0056334D" w:rsidRPr="0056334D" w:rsidRDefault="00000000" w:rsidP="0056334D">
      <w:pPr>
        <w:pStyle w:val="Sarakstarindkopa"/>
        <w:numPr>
          <w:ilvl w:val="0"/>
          <w:numId w:val="9"/>
        </w:numPr>
        <w:tabs>
          <w:tab w:val="left" w:pos="567"/>
        </w:tabs>
        <w:ind w:left="0" w:firstLine="0"/>
        <w:contextualSpacing w:val="0"/>
        <w:jc w:val="both"/>
        <w:rPr>
          <w:bCs/>
          <w:szCs w:val="24"/>
        </w:rPr>
      </w:pPr>
      <w:r w:rsidRPr="0056334D">
        <w:rPr>
          <w:bCs/>
          <w:szCs w:val="24"/>
        </w:rPr>
        <w:t>Talsu novada pašvaldības dome 2021.</w:t>
      </w:r>
      <w:r w:rsidR="002729C6">
        <w:rPr>
          <w:bCs/>
          <w:szCs w:val="24"/>
        </w:rPr>
        <w:t> </w:t>
      </w:r>
      <w:r w:rsidRPr="0056334D">
        <w:rPr>
          <w:bCs/>
          <w:szCs w:val="24"/>
        </w:rPr>
        <w:t>gada 29.</w:t>
      </w:r>
      <w:r w:rsidR="002729C6">
        <w:rPr>
          <w:bCs/>
          <w:szCs w:val="24"/>
        </w:rPr>
        <w:t> </w:t>
      </w:r>
      <w:r w:rsidRPr="0056334D">
        <w:rPr>
          <w:bCs/>
          <w:szCs w:val="24"/>
        </w:rPr>
        <w:t>decembrī izdevusi saistošos noteikumus Nr.45 “Sabiedrisko ūdenssaimniecības pakalpojumu sniegšanas un lietošanas kārtība Talsu novadā” (turpmāk – Saistošie noteikumi). Saistošie noteikumi izdoti saskaņā ar likuma “Par pašvaldībām” 43.</w:t>
      </w:r>
      <w:r w:rsidR="002729C6">
        <w:rPr>
          <w:bCs/>
          <w:szCs w:val="24"/>
        </w:rPr>
        <w:t> </w:t>
      </w:r>
      <w:r w:rsidRPr="0056334D">
        <w:rPr>
          <w:bCs/>
          <w:szCs w:val="24"/>
        </w:rPr>
        <w:t>panta pirmās daļas 11.</w:t>
      </w:r>
      <w:r w:rsidR="002729C6">
        <w:rPr>
          <w:bCs/>
          <w:szCs w:val="24"/>
        </w:rPr>
        <w:t> </w:t>
      </w:r>
      <w:r w:rsidRPr="0056334D">
        <w:rPr>
          <w:bCs/>
          <w:szCs w:val="24"/>
        </w:rPr>
        <w:t>punktu un Ūdenssaimniecības pakalpojumu likuma 6.</w:t>
      </w:r>
      <w:r w:rsidR="002729C6">
        <w:rPr>
          <w:bCs/>
          <w:szCs w:val="24"/>
        </w:rPr>
        <w:t> </w:t>
      </w:r>
      <w:r w:rsidRPr="0056334D">
        <w:rPr>
          <w:bCs/>
          <w:szCs w:val="24"/>
        </w:rPr>
        <w:t>panta ceturtās daļas 1., 2., 3., 4.</w:t>
      </w:r>
      <w:r w:rsidR="002729C6">
        <w:rPr>
          <w:bCs/>
          <w:szCs w:val="24"/>
        </w:rPr>
        <w:t> </w:t>
      </w:r>
      <w:r w:rsidRPr="0056334D">
        <w:rPr>
          <w:bCs/>
          <w:szCs w:val="24"/>
        </w:rPr>
        <w:t>punktu.</w:t>
      </w:r>
    </w:p>
    <w:p w14:paraId="13FD5955" w14:textId="77777777" w:rsidR="0056334D" w:rsidRPr="0056334D" w:rsidRDefault="00000000" w:rsidP="0056334D">
      <w:pPr>
        <w:pStyle w:val="Sarakstarindkopa"/>
        <w:tabs>
          <w:tab w:val="left" w:pos="567"/>
        </w:tabs>
        <w:ind w:left="0"/>
        <w:contextualSpacing w:val="0"/>
        <w:jc w:val="both"/>
        <w:rPr>
          <w:bCs/>
          <w:szCs w:val="24"/>
        </w:rPr>
      </w:pPr>
      <w:r w:rsidRPr="0056334D">
        <w:rPr>
          <w:bCs/>
          <w:szCs w:val="24"/>
        </w:rPr>
        <w:tab/>
        <w:t>Likuma “Par pašvaldībām” 43.</w:t>
      </w:r>
      <w:r w:rsidR="002729C6">
        <w:rPr>
          <w:bCs/>
          <w:szCs w:val="24"/>
        </w:rPr>
        <w:t> </w:t>
      </w:r>
      <w:r w:rsidRPr="0056334D">
        <w:rPr>
          <w:bCs/>
          <w:szCs w:val="24"/>
        </w:rPr>
        <w:t>panta pirmās daļas 11.</w:t>
      </w:r>
      <w:r w:rsidR="002729C6">
        <w:rPr>
          <w:bCs/>
          <w:szCs w:val="24"/>
        </w:rPr>
        <w:t> </w:t>
      </w:r>
      <w:r w:rsidRPr="0056334D">
        <w:rPr>
          <w:bCs/>
          <w:szCs w:val="24"/>
        </w:rPr>
        <w:t>punkts noteica, ka dome ir tiesīga izdot saistošus noteikumus, paredzot administratīvo atbildību par to pārkāpšanu, par pašvaldības inženierkomunikāciju un transporta infrastruktūras aizsardzību. Minētā tiesību norma pilnvaro pašvaldības domi izdot Saistošos noteikumus.</w:t>
      </w:r>
    </w:p>
    <w:p w14:paraId="7958C474" w14:textId="77777777" w:rsidR="0056334D" w:rsidRPr="0056334D" w:rsidRDefault="00000000" w:rsidP="0056334D">
      <w:pPr>
        <w:pStyle w:val="Sarakstarindkopa"/>
        <w:tabs>
          <w:tab w:val="left" w:pos="567"/>
        </w:tabs>
        <w:ind w:left="0"/>
        <w:contextualSpacing w:val="0"/>
        <w:jc w:val="both"/>
        <w:rPr>
          <w:bCs/>
          <w:szCs w:val="24"/>
        </w:rPr>
      </w:pPr>
      <w:r w:rsidRPr="0056334D">
        <w:rPr>
          <w:bCs/>
          <w:szCs w:val="24"/>
        </w:rPr>
        <w:tab/>
        <w:t>Ūdenssaimniecības pakalpojumu likuma 6.</w:t>
      </w:r>
      <w:r w:rsidR="002729C6">
        <w:rPr>
          <w:bCs/>
          <w:szCs w:val="24"/>
        </w:rPr>
        <w:t> </w:t>
      </w:r>
      <w:r w:rsidRPr="0056334D">
        <w:rPr>
          <w:bCs/>
          <w:szCs w:val="24"/>
        </w:rPr>
        <w:t>panta ceturtās daļas 1., 2., 3., 4.</w:t>
      </w:r>
      <w:r w:rsidR="002729C6">
        <w:rPr>
          <w:bCs/>
          <w:szCs w:val="24"/>
        </w:rPr>
        <w:t> </w:t>
      </w:r>
      <w:r w:rsidRPr="0056334D">
        <w:rPr>
          <w:bCs/>
          <w:szCs w:val="24"/>
        </w:rPr>
        <w:t xml:space="preserve">punkts nosaka, ka vietējās pašvaldības dome izdod saistošos noteikumus, kuros paredz: 1) kārtību, kādā ūdensapgādes tīkli vai kanalizācijas tīkli un būves tiek pievienotas centralizētajai </w:t>
      </w:r>
      <w:r w:rsidRPr="0056334D">
        <w:rPr>
          <w:bCs/>
          <w:szCs w:val="24"/>
        </w:rPr>
        <w:lastRenderedPageBreak/>
        <w:t xml:space="preserve">ūdensapgādes sistēmai vai centralizētajai kanalizācijas sistēmai; 2) centralizētās ūdensapgādes sistēmas un centralizētās kanalizācijas sistēmas ekspluatācijas, lietošanas un aizsardzības prasības; </w:t>
      </w:r>
      <w:r w:rsidRPr="0056334D">
        <w:rPr>
          <w:bCs/>
          <w:szCs w:val="24"/>
        </w:rPr>
        <w:br/>
        <w:t>3) sabiedriskā ūdenssaimniecības pakalpojuma līgumā ietveramos noteikumus, kā arī tā slēgšanas, grozīšanas un izbeigšanas noteikumus; 4) brīvkrānu izmantošanas kārtību. Savukārt, Ūdenssaimniecības pakalpojumu likuma 6.panta piektā daļa nosaka, ka vietējās pašvaldības dome saistošajos noteikumos var paredzēt administratīvo atbildību par šā panta ceturtās daļas 1., 2., 4. un 5.</w:t>
      </w:r>
      <w:r w:rsidR="002729C6">
        <w:rPr>
          <w:bCs/>
          <w:szCs w:val="24"/>
        </w:rPr>
        <w:t> </w:t>
      </w:r>
      <w:r w:rsidRPr="0056334D">
        <w:rPr>
          <w:bCs/>
          <w:szCs w:val="24"/>
        </w:rPr>
        <w:t>punktā minēto saistošo noteikumu pārkāpšanu. Minētās tiesību normas pilnvaro pašvaldības domi izdot Saistošos noteikumus. Turklāt minētās tiesību normas aptver arī to regulējumu, kas noteikts likuma “Par pašvaldībām” 43.</w:t>
      </w:r>
      <w:r w:rsidR="002729C6">
        <w:rPr>
          <w:bCs/>
          <w:szCs w:val="24"/>
        </w:rPr>
        <w:t> </w:t>
      </w:r>
      <w:r w:rsidRPr="0056334D">
        <w:rPr>
          <w:bCs/>
          <w:szCs w:val="24"/>
        </w:rPr>
        <w:t>panta pirmās daļas 11.</w:t>
      </w:r>
      <w:r w:rsidR="002729C6">
        <w:rPr>
          <w:bCs/>
          <w:szCs w:val="24"/>
        </w:rPr>
        <w:t> </w:t>
      </w:r>
      <w:r w:rsidRPr="0056334D">
        <w:rPr>
          <w:bCs/>
          <w:szCs w:val="24"/>
        </w:rPr>
        <w:t>punktā, tas ir, norāde uz likuma “Par pašvaldībām” 43.</w:t>
      </w:r>
      <w:r w:rsidR="002729C6">
        <w:rPr>
          <w:bCs/>
          <w:szCs w:val="24"/>
        </w:rPr>
        <w:t> </w:t>
      </w:r>
      <w:r w:rsidRPr="0056334D">
        <w:rPr>
          <w:bCs/>
          <w:szCs w:val="24"/>
        </w:rPr>
        <w:t>panta pirmās daļas 11.</w:t>
      </w:r>
      <w:r w:rsidR="002729C6">
        <w:rPr>
          <w:bCs/>
          <w:szCs w:val="24"/>
        </w:rPr>
        <w:t> </w:t>
      </w:r>
      <w:r w:rsidRPr="0056334D">
        <w:rPr>
          <w:bCs/>
          <w:szCs w:val="24"/>
        </w:rPr>
        <w:t>punktu ir lieka.</w:t>
      </w:r>
    </w:p>
    <w:p w14:paraId="5D758748" w14:textId="77777777" w:rsidR="0056334D" w:rsidRPr="002729C6" w:rsidRDefault="00000000" w:rsidP="0056334D">
      <w:pPr>
        <w:pStyle w:val="Sarakstarindkopa"/>
        <w:tabs>
          <w:tab w:val="left" w:pos="567"/>
        </w:tabs>
        <w:ind w:left="0"/>
        <w:contextualSpacing w:val="0"/>
        <w:jc w:val="both"/>
        <w:rPr>
          <w:bCs/>
          <w:szCs w:val="24"/>
        </w:rPr>
      </w:pPr>
      <w:r w:rsidRPr="0056334D">
        <w:rPr>
          <w:bCs/>
          <w:szCs w:val="24"/>
        </w:rPr>
        <w:tab/>
        <w:t>Iepriekš minētais ļauj secināt, ka Saistošos noteikumus iespējams grozīt, tas ir, izteikt to izdošanas pamatojumu jaunā redakcijā.</w:t>
      </w:r>
    </w:p>
    <w:p w14:paraId="00D3B9CA" w14:textId="77777777" w:rsidR="0056334D" w:rsidRPr="0056334D" w:rsidRDefault="00000000" w:rsidP="0056334D">
      <w:pPr>
        <w:pStyle w:val="Sarakstarindkopa"/>
        <w:tabs>
          <w:tab w:val="left" w:pos="567"/>
        </w:tabs>
        <w:ind w:left="0"/>
        <w:contextualSpacing w:val="0"/>
        <w:jc w:val="both"/>
        <w:rPr>
          <w:szCs w:val="24"/>
        </w:rPr>
      </w:pPr>
      <w:r w:rsidRPr="0056334D">
        <w:rPr>
          <w:szCs w:val="24"/>
        </w:rPr>
        <w:tab/>
        <w:t>Ņemot vērā minēto un pamatojoties uz Ūdenssaimniecības pakalpojumu likuma 6.panta ceturtās daļas 1., 2. 3., 4.</w:t>
      </w:r>
      <w:r w:rsidR="002729C6">
        <w:rPr>
          <w:szCs w:val="24"/>
        </w:rPr>
        <w:t> </w:t>
      </w:r>
      <w:r w:rsidRPr="0056334D">
        <w:rPr>
          <w:szCs w:val="24"/>
        </w:rPr>
        <w:t>punktu, 6.</w:t>
      </w:r>
      <w:r w:rsidR="002729C6">
        <w:rPr>
          <w:szCs w:val="24"/>
        </w:rPr>
        <w:t> </w:t>
      </w:r>
      <w:r w:rsidRPr="0056334D">
        <w:rPr>
          <w:szCs w:val="24"/>
        </w:rPr>
        <w:t>panta piekto daļu,</w:t>
      </w:r>
    </w:p>
    <w:p w14:paraId="558B2BAF" w14:textId="77777777" w:rsidR="0056334D" w:rsidRPr="0056334D" w:rsidRDefault="0056334D" w:rsidP="0056334D">
      <w:pPr>
        <w:jc w:val="both"/>
        <w:rPr>
          <w:szCs w:val="24"/>
        </w:rPr>
      </w:pPr>
    </w:p>
    <w:p w14:paraId="5717C658" w14:textId="77777777" w:rsidR="0056334D" w:rsidRPr="0056334D" w:rsidRDefault="00000000" w:rsidP="0056334D">
      <w:pPr>
        <w:jc w:val="center"/>
        <w:rPr>
          <w:b/>
          <w:szCs w:val="24"/>
        </w:rPr>
      </w:pPr>
      <w:r w:rsidRPr="0056334D">
        <w:rPr>
          <w:b/>
          <w:szCs w:val="24"/>
        </w:rPr>
        <w:t>Talsu novada pašvaldības dome nolemj:</w:t>
      </w:r>
    </w:p>
    <w:p w14:paraId="4621073E" w14:textId="77777777" w:rsidR="0056334D" w:rsidRPr="0056334D" w:rsidRDefault="0056334D" w:rsidP="0056334D">
      <w:pPr>
        <w:overflowPunct/>
        <w:autoSpaceDE/>
        <w:autoSpaceDN/>
        <w:adjustRightInd/>
        <w:jc w:val="both"/>
        <w:textAlignment w:val="auto"/>
        <w:rPr>
          <w:color w:val="FF0000"/>
          <w:szCs w:val="24"/>
          <w:highlight w:val="yellow"/>
          <w:lang w:eastAsia="zh-CN" w:bidi="lo-LA"/>
        </w:rPr>
      </w:pPr>
    </w:p>
    <w:p w14:paraId="7C1FB73A" w14:textId="77777777" w:rsidR="0056334D" w:rsidRPr="0056334D" w:rsidRDefault="00000000" w:rsidP="0056334D">
      <w:pPr>
        <w:tabs>
          <w:tab w:val="left" w:pos="567"/>
        </w:tabs>
        <w:suppressAutoHyphens/>
        <w:overflowPunct/>
        <w:autoSpaceDE/>
        <w:autoSpaceDN/>
        <w:adjustRightInd/>
        <w:jc w:val="both"/>
        <w:textAlignment w:val="auto"/>
        <w:rPr>
          <w:szCs w:val="24"/>
          <w:lang w:eastAsia="zh-CN" w:bidi="lo-LA"/>
        </w:rPr>
      </w:pPr>
      <w:r w:rsidRPr="0056334D">
        <w:rPr>
          <w:szCs w:val="24"/>
          <w:lang w:eastAsia="zh-CN" w:bidi="lo-LA"/>
        </w:rPr>
        <w:tab/>
        <w:t>Izdot saistošos noteikumus Nr. ____ “Grozījums Talsu novada pašvaldības domes 2021.</w:t>
      </w:r>
      <w:r w:rsidR="002729C6">
        <w:rPr>
          <w:szCs w:val="24"/>
          <w:lang w:eastAsia="zh-CN" w:bidi="lo-LA"/>
        </w:rPr>
        <w:t> </w:t>
      </w:r>
      <w:r w:rsidRPr="0056334D">
        <w:rPr>
          <w:szCs w:val="24"/>
          <w:lang w:eastAsia="zh-CN" w:bidi="lo-LA"/>
        </w:rPr>
        <w:t>gada 29.</w:t>
      </w:r>
      <w:r w:rsidR="002729C6">
        <w:rPr>
          <w:szCs w:val="24"/>
          <w:lang w:eastAsia="zh-CN" w:bidi="lo-LA"/>
        </w:rPr>
        <w:t> </w:t>
      </w:r>
      <w:r w:rsidRPr="0056334D">
        <w:rPr>
          <w:szCs w:val="24"/>
          <w:lang w:eastAsia="zh-CN" w:bidi="lo-LA"/>
        </w:rPr>
        <w:t>decembra saistošajos noteikumos Nr.45 “Sabiedrisko ūdenssaimniecības pakalpojumu sniegšanas un lietošanas kārtība Talsu novadā”” (pievienoti pielikumā).</w:t>
      </w:r>
    </w:p>
    <w:p w14:paraId="67C526E0" w14:textId="77777777" w:rsidR="0056334D" w:rsidRDefault="0056334D" w:rsidP="0056334D">
      <w:pPr>
        <w:suppressAutoHyphens/>
        <w:overflowPunct/>
        <w:autoSpaceDE/>
        <w:autoSpaceDN/>
        <w:adjustRightInd/>
        <w:jc w:val="both"/>
        <w:textAlignment w:val="auto"/>
        <w:rPr>
          <w:szCs w:val="24"/>
          <w:lang w:eastAsia="zh-CN" w:bidi="lo-LA"/>
        </w:rPr>
      </w:pPr>
    </w:p>
    <w:p w14:paraId="1171547E" w14:textId="77777777" w:rsidR="002729C6" w:rsidRPr="0056334D" w:rsidRDefault="002729C6" w:rsidP="0056334D">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4531"/>
      </w:tblGrid>
      <w:tr w:rsidR="009928FD" w14:paraId="0EED5B7C" w14:textId="77777777" w:rsidTr="00851F39">
        <w:tc>
          <w:tcPr>
            <w:tcW w:w="4643" w:type="dxa"/>
          </w:tcPr>
          <w:p w14:paraId="43C31594" w14:textId="77777777" w:rsidR="0056334D" w:rsidRPr="0056334D" w:rsidRDefault="00000000" w:rsidP="00851F39">
            <w:pPr>
              <w:suppressAutoHyphens/>
              <w:overflowPunct/>
              <w:autoSpaceDE/>
              <w:autoSpaceDN/>
              <w:adjustRightInd/>
              <w:jc w:val="both"/>
              <w:textAlignment w:val="auto"/>
              <w:rPr>
                <w:szCs w:val="24"/>
                <w:lang w:eastAsia="zh-CN" w:bidi="lo-LA"/>
              </w:rPr>
            </w:pPr>
            <w:r w:rsidRPr="0056334D">
              <w:rPr>
                <w:szCs w:val="24"/>
                <w:lang w:eastAsia="zh-CN" w:bidi="lo-LA"/>
              </w:rPr>
              <w:t>Domes priekšsēdētājs</w:t>
            </w:r>
          </w:p>
        </w:tc>
        <w:tc>
          <w:tcPr>
            <w:tcW w:w="4644" w:type="dxa"/>
          </w:tcPr>
          <w:p w14:paraId="2E1FA443" w14:textId="77777777" w:rsidR="0056334D" w:rsidRPr="0056334D" w:rsidRDefault="00000000" w:rsidP="00851F39">
            <w:pPr>
              <w:suppressAutoHyphens/>
              <w:overflowPunct/>
              <w:autoSpaceDE/>
              <w:autoSpaceDN/>
              <w:adjustRightInd/>
              <w:jc w:val="right"/>
              <w:textAlignment w:val="auto"/>
              <w:rPr>
                <w:szCs w:val="24"/>
                <w:lang w:eastAsia="zh-CN" w:bidi="lo-LA"/>
              </w:rPr>
            </w:pPr>
            <w:r w:rsidRPr="0056334D">
              <w:rPr>
                <w:szCs w:val="24"/>
                <w:lang w:eastAsia="zh-CN" w:bidi="lo-LA"/>
              </w:rPr>
              <w:t>A.</w:t>
            </w:r>
            <w:r w:rsidR="002729C6">
              <w:rPr>
                <w:szCs w:val="24"/>
                <w:lang w:eastAsia="zh-CN" w:bidi="lo-LA"/>
              </w:rPr>
              <w:t> </w:t>
            </w:r>
            <w:r w:rsidRPr="0056334D">
              <w:rPr>
                <w:szCs w:val="24"/>
                <w:lang w:eastAsia="zh-CN" w:bidi="lo-LA"/>
              </w:rPr>
              <w:t>Āboliņš</w:t>
            </w:r>
          </w:p>
        </w:tc>
      </w:tr>
    </w:tbl>
    <w:p w14:paraId="42DB5FEA" w14:textId="77777777" w:rsidR="0056334D" w:rsidRPr="0056334D" w:rsidRDefault="0056334D" w:rsidP="0056334D">
      <w:pPr>
        <w:suppressAutoHyphens/>
        <w:overflowPunct/>
        <w:autoSpaceDE/>
        <w:autoSpaceDN/>
        <w:adjustRightInd/>
        <w:jc w:val="both"/>
        <w:textAlignment w:val="auto"/>
        <w:rPr>
          <w:szCs w:val="24"/>
          <w:lang w:eastAsia="zh-CN" w:bidi="lo-LA"/>
        </w:rPr>
      </w:pPr>
    </w:p>
    <w:p w14:paraId="74FB72DD" w14:textId="77777777" w:rsidR="0056334D" w:rsidRPr="0056334D" w:rsidRDefault="0056334D" w:rsidP="0056334D">
      <w:pPr>
        <w:jc w:val="both"/>
        <w:rPr>
          <w:szCs w:val="24"/>
        </w:rPr>
      </w:pPr>
    </w:p>
    <w:p w14:paraId="6D7286D6" w14:textId="77777777" w:rsidR="0056334D" w:rsidRPr="0056334D" w:rsidRDefault="00000000" w:rsidP="0056334D">
      <w:pPr>
        <w:jc w:val="both"/>
        <w:rPr>
          <w:sz w:val="22"/>
          <w:szCs w:val="22"/>
        </w:rPr>
      </w:pPr>
      <w:r w:rsidRPr="0056334D">
        <w:rPr>
          <w:sz w:val="22"/>
          <w:szCs w:val="22"/>
        </w:rPr>
        <w:t>Šturms 20289888</w:t>
      </w:r>
    </w:p>
    <w:p w14:paraId="5DABB800" w14:textId="77777777" w:rsidR="0056334D" w:rsidRPr="0056334D" w:rsidRDefault="00000000" w:rsidP="0056334D">
      <w:pPr>
        <w:jc w:val="both"/>
        <w:rPr>
          <w:sz w:val="22"/>
          <w:szCs w:val="22"/>
        </w:rPr>
      </w:pPr>
      <w:r w:rsidRPr="0056334D">
        <w:rPr>
          <w:sz w:val="22"/>
          <w:szCs w:val="22"/>
        </w:rPr>
        <w:t>aigars.sturms@talsi.lv</w:t>
      </w:r>
    </w:p>
    <w:p w14:paraId="1FBEC65F" w14:textId="77777777" w:rsidR="0056334D" w:rsidRPr="0056334D" w:rsidRDefault="0056334D" w:rsidP="0056334D">
      <w:pPr>
        <w:jc w:val="both"/>
        <w:rPr>
          <w:color w:val="FF0000"/>
          <w:sz w:val="22"/>
          <w:szCs w:val="22"/>
        </w:rPr>
      </w:pPr>
    </w:p>
    <w:p w14:paraId="74CCF357" w14:textId="77777777" w:rsidR="0056334D" w:rsidRPr="0056334D" w:rsidRDefault="00000000" w:rsidP="0056334D">
      <w:pPr>
        <w:tabs>
          <w:tab w:val="left" w:pos="284"/>
        </w:tabs>
        <w:jc w:val="both"/>
        <w:rPr>
          <w:sz w:val="22"/>
          <w:szCs w:val="22"/>
        </w:rPr>
      </w:pPr>
      <w:r w:rsidRPr="0056334D">
        <w:rPr>
          <w:sz w:val="22"/>
          <w:szCs w:val="22"/>
        </w:rPr>
        <w:t xml:space="preserve">Lēmumprojektu plānots izskatīt/lēmumprojekts izskatīts: </w:t>
      </w:r>
    </w:p>
    <w:p w14:paraId="75A03FB9" w14:textId="77777777" w:rsidR="0056334D" w:rsidRPr="0056334D" w:rsidRDefault="00000000" w:rsidP="0056334D">
      <w:pPr>
        <w:pStyle w:val="Sarakstarindkopa"/>
        <w:numPr>
          <w:ilvl w:val="0"/>
          <w:numId w:val="8"/>
        </w:numPr>
        <w:tabs>
          <w:tab w:val="left" w:pos="284"/>
        </w:tabs>
        <w:ind w:left="0" w:firstLine="0"/>
        <w:jc w:val="both"/>
        <w:rPr>
          <w:sz w:val="22"/>
          <w:szCs w:val="22"/>
        </w:rPr>
      </w:pPr>
      <w:r w:rsidRPr="0056334D">
        <w:rPr>
          <w:sz w:val="22"/>
          <w:szCs w:val="22"/>
        </w:rPr>
        <w:t>Attīstības komitejas 2025.gada 10.jūnija sēdē;</w:t>
      </w:r>
    </w:p>
    <w:p w14:paraId="1FB9846F" w14:textId="77777777" w:rsidR="0056334D" w:rsidRPr="0056334D" w:rsidRDefault="00000000" w:rsidP="0056334D">
      <w:pPr>
        <w:pStyle w:val="Sarakstarindkopa"/>
        <w:numPr>
          <w:ilvl w:val="0"/>
          <w:numId w:val="8"/>
        </w:numPr>
        <w:tabs>
          <w:tab w:val="left" w:pos="284"/>
        </w:tabs>
        <w:ind w:left="0" w:firstLine="0"/>
        <w:jc w:val="both"/>
        <w:rPr>
          <w:sz w:val="22"/>
          <w:szCs w:val="22"/>
        </w:rPr>
      </w:pPr>
      <w:r w:rsidRPr="0056334D">
        <w:rPr>
          <w:sz w:val="22"/>
          <w:szCs w:val="22"/>
        </w:rPr>
        <w:t>Sociālo, izglītības, kultūras un sporta jautājumu komitejas 2025.gada 11.jūnija sēdē.</w:t>
      </w:r>
    </w:p>
    <w:p w14:paraId="2B1A6347" w14:textId="77777777" w:rsidR="0056334D" w:rsidRPr="0056334D" w:rsidRDefault="00000000" w:rsidP="0056334D">
      <w:pPr>
        <w:pStyle w:val="Sarakstarindkopa"/>
        <w:numPr>
          <w:ilvl w:val="0"/>
          <w:numId w:val="8"/>
        </w:numPr>
        <w:tabs>
          <w:tab w:val="left" w:pos="284"/>
        </w:tabs>
        <w:ind w:left="0" w:firstLine="0"/>
        <w:jc w:val="both"/>
        <w:rPr>
          <w:sz w:val="22"/>
          <w:szCs w:val="22"/>
        </w:rPr>
      </w:pPr>
      <w:r w:rsidRPr="0056334D">
        <w:rPr>
          <w:sz w:val="22"/>
          <w:szCs w:val="22"/>
        </w:rPr>
        <w:t>Finanšu komitejas 2025.gada 18.jūnija sēdē</w:t>
      </w:r>
    </w:p>
    <w:p w14:paraId="2E5F632D" w14:textId="77777777" w:rsidR="0056334D" w:rsidRPr="0056334D" w:rsidRDefault="0056334D" w:rsidP="0056334D">
      <w:pPr>
        <w:jc w:val="both"/>
        <w:rPr>
          <w:color w:val="FF0000"/>
          <w:sz w:val="22"/>
          <w:szCs w:val="22"/>
        </w:rPr>
      </w:pPr>
    </w:p>
    <w:p w14:paraId="1C6C7AA9" w14:textId="77777777" w:rsidR="0056334D" w:rsidRPr="0056334D" w:rsidRDefault="00000000" w:rsidP="0056334D">
      <w:pPr>
        <w:jc w:val="both"/>
        <w:rPr>
          <w:sz w:val="22"/>
          <w:szCs w:val="22"/>
        </w:rPr>
      </w:pPr>
      <w:r w:rsidRPr="0056334D">
        <w:rPr>
          <w:sz w:val="22"/>
          <w:szCs w:val="22"/>
        </w:rPr>
        <w:t>Lēmumu nosūtīt:</w:t>
      </w:r>
    </w:p>
    <w:p w14:paraId="08AA598C" w14:textId="77777777" w:rsidR="0056334D" w:rsidRPr="0056334D" w:rsidRDefault="00000000" w:rsidP="0056334D">
      <w:pPr>
        <w:pStyle w:val="Sarakstarindkopa"/>
        <w:numPr>
          <w:ilvl w:val="0"/>
          <w:numId w:val="7"/>
        </w:numPr>
        <w:tabs>
          <w:tab w:val="left" w:pos="284"/>
        </w:tabs>
        <w:ind w:left="0" w:firstLine="0"/>
        <w:jc w:val="both"/>
        <w:rPr>
          <w:sz w:val="22"/>
          <w:szCs w:val="22"/>
        </w:rPr>
      </w:pPr>
      <w:r w:rsidRPr="0056334D">
        <w:rPr>
          <w:sz w:val="22"/>
          <w:szCs w:val="22"/>
        </w:rPr>
        <w:t>Centrālajai pārvaldei;</w:t>
      </w:r>
    </w:p>
    <w:p w14:paraId="0A3A1386" w14:textId="77777777" w:rsidR="0056334D" w:rsidRPr="0056334D" w:rsidRDefault="00000000" w:rsidP="0056334D">
      <w:pPr>
        <w:pStyle w:val="Sarakstarindkopa"/>
        <w:numPr>
          <w:ilvl w:val="0"/>
          <w:numId w:val="7"/>
        </w:numPr>
        <w:tabs>
          <w:tab w:val="left" w:pos="284"/>
        </w:tabs>
        <w:ind w:left="0" w:firstLine="0"/>
        <w:jc w:val="both"/>
        <w:rPr>
          <w:sz w:val="22"/>
          <w:szCs w:val="22"/>
        </w:rPr>
      </w:pPr>
      <w:r w:rsidRPr="0056334D">
        <w:rPr>
          <w:sz w:val="22"/>
          <w:szCs w:val="22"/>
        </w:rPr>
        <w:t>Viedās administrācijas un reģionālās attīstības ministrijai</w:t>
      </w:r>
    </w:p>
    <w:p w14:paraId="710BAFFA" w14:textId="77777777" w:rsidR="0056334D" w:rsidRPr="0056334D" w:rsidRDefault="0056334D" w:rsidP="0056334D">
      <w:pPr>
        <w:tabs>
          <w:tab w:val="left" w:pos="284"/>
        </w:tabs>
        <w:jc w:val="both"/>
        <w:rPr>
          <w:sz w:val="22"/>
          <w:szCs w:val="22"/>
        </w:rPr>
      </w:pPr>
    </w:p>
    <w:p w14:paraId="686B01C7" w14:textId="77777777" w:rsidR="0056334D" w:rsidRPr="0056334D" w:rsidRDefault="0056334D" w:rsidP="0056334D">
      <w:pPr>
        <w:tabs>
          <w:tab w:val="left" w:pos="284"/>
        </w:tabs>
        <w:jc w:val="both"/>
        <w:rPr>
          <w:sz w:val="22"/>
          <w:szCs w:val="22"/>
        </w:rPr>
      </w:pPr>
    </w:p>
    <w:p w14:paraId="6C302826" w14:textId="77777777" w:rsidR="003A2DF1" w:rsidRPr="0056334D" w:rsidRDefault="003A2DF1" w:rsidP="0056334D"/>
    <w:sectPr w:rsidR="003A2DF1" w:rsidRPr="0056334D" w:rsidSect="00BA7C2F">
      <w:footerReference w:type="first" r:id="rId8"/>
      <w:type w:val="continuous"/>
      <w:pgSz w:w="11906" w:h="16838"/>
      <w:pgMar w:top="1134" w:right="113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8900D8" w14:textId="77777777" w:rsidR="008A7D29" w:rsidRDefault="008A7D29">
      <w:r>
        <w:separator/>
      </w:r>
    </w:p>
  </w:endnote>
  <w:endnote w:type="continuationSeparator" w:id="0">
    <w:p w14:paraId="38E1C143" w14:textId="77777777" w:rsidR="008A7D29" w:rsidRDefault="008A7D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3AEF57" w14:textId="77777777" w:rsidR="006D23A1" w:rsidRDefault="00000000">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B7AA4E" w14:textId="77777777" w:rsidR="008A7D29" w:rsidRDefault="008A7D29">
      <w:r>
        <w:separator/>
      </w:r>
    </w:p>
  </w:footnote>
  <w:footnote w:type="continuationSeparator" w:id="0">
    <w:p w14:paraId="2D6FC032" w14:textId="77777777" w:rsidR="008A7D29" w:rsidRDefault="008A7D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5E08BC64">
      <w:start w:val="1"/>
      <w:numFmt w:val="decimal"/>
      <w:lvlText w:val="%1."/>
      <w:lvlJc w:val="left"/>
      <w:pPr>
        <w:tabs>
          <w:tab w:val="num" w:pos="720"/>
        </w:tabs>
        <w:ind w:left="720" w:hanging="360"/>
      </w:pPr>
      <w:rPr>
        <w:rFonts w:hint="default"/>
      </w:rPr>
    </w:lvl>
    <w:lvl w:ilvl="1" w:tplc="C26C5E08" w:tentative="1">
      <w:start w:val="1"/>
      <w:numFmt w:val="lowerLetter"/>
      <w:lvlText w:val="%2."/>
      <w:lvlJc w:val="left"/>
      <w:pPr>
        <w:tabs>
          <w:tab w:val="num" w:pos="1440"/>
        </w:tabs>
        <w:ind w:left="1440" w:hanging="360"/>
      </w:pPr>
    </w:lvl>
    <w:lvl w:ilvl="2" w:tplc="AFA6F8FE" w:tentative="1">
      <w:start w:val="1"/>
      <w:numFmt w:val="lowerRoman"/>
      <w:lvlText w:val="%3."/>
      <w:lvlJc w:val="right"/>
      <w:pPr>
        <w:tabs>
          <w:tab w:val="num" w:pos="2160"/>
        </w:tabs>
        <w:ind w:left="2160" w:hanging="180"/>
      </w:pPr>
    </w:lvl>
    <w:lvl w:ilvl="3" w:tplc="C704611A" w:tentative="1">
      <w:start w:val="1"/>
      <w:numFmt w:val="decimal"/>
      <w:lvlText w:val="%4."/>
      <w:lvlJc w:val="left"/>
      <w:pPr>
        <w:tabs>
          <w:tab w:val="num" w:pos="2880"/>
        </w:tabs>
        <w:ind w:left="2880" w:hanging="360"/>
      </w:pPr>
    </w:lvl>
    <w:lvl w:ilvl="4" w:tplc="8258E7C8" w:tentative="1">
      <w:start w:val="1"/>
      <w:numFmt w:val="lowerLetter"/>
      <w:lvlText w:val="%5."/>
      <w:lvlJc w:val="left"/>
      <w:pPr>
        <w:tabs>
          <w:tab w:val="num" w:pos="3600"/>
        </w:tabs>
        <w:ind w:left="3600" w:hanging="360"/>
      </w:pPr>
    </w:lvl>
    <w:lvl w:ilvl="5" w:tplc="90A45552" w:tentative="1">
      <w:start w:val="1"/>
      <w:numFmt w:val="lowerRoman"/>
      <w:lvlText w:val="%6."/>
      <w:lvlJc w:val="right"/>
      <w:pPr>
        <w:tabs>
          <w:tab w:val="num" w:pos="4320"/>
        </w:tabs>
        <w:ind w:left="4320" w:hanging="180"/>
      </w:pPr>
    </w:lvl>
    <w:lvl w:ilvl="6" w:tplc="BB10CB0E" w:tentative="1">
      <w:start w:val="1"/>
      <w:numFmt w:val="decimal"/>
      <w:lvlText w:val="%7."/>
      <w:lvlJc w:val="left"/>
      <w:pPr>
        <w:tabs>
          <w:tab w:val="num" w:pos="5040"/>
        </w:tabs>
        <w:ind w:left="5040" w:hanging="360"/>
      </w:pPr>
    </w:lvl>
    <w:lvl w:ilvl="7" w:tplc="4FEEDD62" w:tentative="1">
      <w:start w:val="1"/>
      <w:numFmt w:val="lowerLetter"/>
      <w:lvlText w:val="%8."/>
      <w:lvlJc w:val="left"/>
      <w:pPr>
        <w:tabs>
          <w:tab w:val="num" w:pos="5760"/>
        </w:tabs>
        <w:ind w:left="5760" w:hanging="360"/>
      </w:pPr>
    </w:lvl>
    <w:lvl w:ilvl="8" w:tplc="A7A60B3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AF528BC0">
      <w:start w:val="1"/>
      <w:numFmt w:val="decimal"/>
      <w:lvlText w:val="%1)"/>
      <w:lvlJc w:val="left"/>
      <w:pPr>
        <w:ind w:left="720" w:hanging="360"/>
      </w:pPr>
      <w:rPr>
        <w:rFonts w:hint="default"/>
      </w:rPr>
    </w:lvl>
    <w:lvl w:ilvl="1" w:tplc="E916AC3A" w:tentative="1">
      <w:start w:val="1"/>
      <w:numFmt w:val="lowerLetter"/>
      <w:lvlText w:val="%2."/>
      <w:lvlJc w:val="left"/>
      <w:pPr>
        <w:ind w:left="1440" w:hanging="360"/>
      </w:pPr>
    </w:lvl>
    <w:lvl w:ilvl="2" w:tplc="BF26B312" w:tentative="1">
      <w:start w:val="1"/>
      <w:numFmt w:val="lowerRoman"/>
      <w:lvlText w:val="%3."/>
      <w:lvlJc w:val="right"/>
      <w:pPr>
        <w:ind w:left="2160" w:hanging="180"/>
      </w:pPr>
    </w:lvl>
    <w:lvl w:ilvl="3" w:tplc="4614D13A" w:tentative="1">
      <w:start w:val="1"/>
      <w:numFmt w:val="decimal"/>
      <w:lvlText w:val="%4."/>
      <w:lvlJc w:val="left"/>
      <w:pPr>
        <w:ind w:left="2880" w:hanging="360"/>
      </w:pPr>
    </w:lvl>
    <w:lvl w:ilvl="4" w:tplc="1AACACAC" w:tentative="1">
      <w:start w:val="1"/>
      <w:numFmt w:val="lowerLetter"/>
      <w:lvlText w:val="%5."/>
      <w:lvlJc w:val="left"/>
      <w:pPr>
        <w:ind w:left="3600" w:hanging="360"/>
      </w:pPr>
    </w:lvl>
    <w:lvl w:ilvl="5" w:tplc="DEF4B5A2" w:tentative="1">
      <w:start w:val="1"/>
      <w:numFmt w:val="lowerRoman"/>
      <w:lvlText w:val="%6."/>
      <w:lvlJc w:val="right"/>
      <w:pPr>
        <w:ind w:left="4320" w:hanging="180"/>
      </w:pPr>
    </w:lvl>
    <w:lvl w:ilvl="6" w:tplc="B184B2C2" w:tentative="1">
      <w:start w:val="1"/>
      <w:numFmt w:val="decimal"/>
      <w:lvlText w:val="%7."/>
      <w:lvlJc w:val="left"/>
      <w:pPr>
        <w:ind w:left="5040" w:hanging="360"/>
      </w:pPr>
    </w:lvl>
    <w:lvl w:ilvl="7" w:tplc="5AB2E412" w:tentative="1">
      <w:start w:val="1"/>
      <w:numFmt w:val="lowerLetter"/>
      <w:lvlText w:val="%8."/>
      <w:lvlJc w:val="left"/>
      <w:pPr>
        <w:ind w:left="5760" w:hanging="360"/>
      </w:pPr>
    </w:lvl>
    <w:lvl w:ilvl="8" w:tplc="1BB65FFC"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A2868760">
      <w:start w:val="1"/>
      <w:numFmt w:val="decimal"/>
      <w:lvlText w:val="%1."/>
      <w:lvlJc w:val="left"/>
      <w:pPr>
        <w:ind w:left="720" w:hanging="360"/>
      </w:pPr>
      <w:rPr>
        <w:rFonts w:hint="default"/>
      </w:rPr>
    </w:lvl>
    <w:lvl w:ilvl="1" w:tplc="137A98B8" w:tentative="1">
      <w:start w:val="1"/>
      <w:numFmt w:val="lowerLetter"/>
      <w:lvlText w:val="%2."/>
      <w:lvlJc w:val="left"/>
      <w:pPr>
        <w:ind w:left="1440" w:hanging="360"/>
      </w:pPr>
    </w:lvl>
    <w:lvl w:ilvl="2" w:tplc="3E9A06F2" w:tentative="1">
      <w:start w:val="1"/>
      <w:numFmt w:val="lowerRoman"/>
      <w:lvlText w:val="%3."/>
      <w:lvlJc w:val="right"/>
      <w:pPr>
        <w:ind w:left="2160" w:hanging="180"/>
      </w:pPr>
    </w:lvl>
    <w:lvl w:ilvl="3" w:tplc="C0C61DAE" w:tentative="1">
      <w:start w:val="1"/>
      <w:numFmt w:val="decimal"/>
      <w:lvlText w:val="%4."/>
      <w:lvlJc w:val="left"/>
      <w:pPr>
        <w:ind w:left="2880" w:hanging="360"/>
      </w:pPr>
    </w:lvl>
    <w:lvl w:ilvl="4" w:tplc="F128321A" w:tentative="1">
      <w:start w:val="1"/>
      <w:numFmt w:val="lowerLetter"/>
      <w:lvlText w:val="%5."/>
      <w:lvlJc w:val="left"/>
      <w:pPr>
        <w:ind w:left="3600" w:hanging="360"/>
      </w:pPr>
    </w:lvl>
    <w:lvl w:ilvl="5" w:tplc="8700A7B2" w:tentative="1">
      <w:start w:val="1"/>
      <w:numFmt w:val="lowerRoman"/>
      <w:lvlText w:val="%6."/>
      <w:lvlJc w:val="right"/>
      <w:pPr>
        <w:ind w:left="4320" w:hanging="180"/>
      </w:pPr>
    </w:lvl>
    <w:lvl w:ilvl="6" w:tplc="FA66C608" w:tentative="1">
      <w:start w:val="1"/>
      <w:numFmt w:val="decimal"/>
      <w:lvlText w:val="%7."/>
      <w:lvlJc w:val="left"/>
      <w:pPr>
        <w:ind w:left="5040" w:hanging="360"/>
      </w:pPr>
    </w:lvl>
    <w:lvl w:ilvl="7" w:tplc="B8565D64" w:tentative="1">
      <w:start w:val="1"/>
      <w:numFmt w:val="lowerLetter"/>
      <w:lvlText w:val="%8."/>
      <w:lvlJc w:val="left"/>
      <w:pPr>
        <w:ind w:left="5760" w:hanging="360"/>
      </w:pPr>
    </w:lvl>
    <w:lvl w:ilvl="8" w:tplc="33A2271C"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1312E884">
      <w:start w:val="1"/>
      <w:numFmt w:val="decimal"/>
      <w:lvlText w:val="%1)"/>
      <w:lvlJc w:val="left"/>
      <w:pPr>
        <w:ind w:left="720" w:hanging="360"/>
      </w:pPr>
      <w:rPr>
        <w:rFonts w:hint="default"/>
      </w:rPr>
    </w:lvl>
    <w:lvl w:ilvl="1" w:tplc="AC12C470" w:tentative="1">
      <w:start w:val="1"/>
      <w:numFmt w:val="lowerLetter"/>
      <w:lvlText w:val="%2."/>
      <w:lvlJc w:val="left"/>
      <w:pPr>
        <w:ind w:left="1440" w:hanging="360"/>
      </w:pPr>
    </w:lvl>
    <w:lvl w:ilvl="2" w:tplc="A8AAF5BC" w:tentative="1">
      <w:start w:val="1"/>
      <w:numFmt w:val="lowerRoman"/>
      <w:lvlText w:val="%3."/>
      <w:lvlJc w:val="right"/>
      <w:pPr>
        <w:ind w:left="2160" w:hanging="180"/>
      </w:pPr>
    </w:lvl>
    <w:lvl w:ilvl="3" w:tplc="B24EC682" w:tentative="1">
      <w:start w:val="1"/>
      <w:numFmt w:val="decimal"/>
      <w:lvlText w:val="%4."/>
      <w:lvlJc w:val="left"/>
      <w:pPr>
        <w:ind w:left="2880" w:hanging="360"/>
      </w:pPr>
    </w:lvl>
    <w:lvl w:ilvl="4" w:tplc="FCD2A57C" w:tentative="1">
      <w:start w:val="1"/>
      <w:numFmt w:val="lowerLetter"/>
      <w:lvlText w:val="%5."/>
      <w:lvlJc w:val="left"/>
      <w:pPr>
        <w:ind w:left="3600" w:hanging="360"/>
      </w:pPr>
    </w:lvl>
    <w:lvl w:ilvl="5" w:tplc="232819D2" w:tentative="1">
      <w:start w:val="1"/>
      <w:numFmt w:val="lowerRoman"/>
      <w:lvlText w:val="%6."/>
      <w:lvlJc w:val="right"/>
      <w:pPr>
        <w:ind w:left="4320" w:hanging="180"/>
      </w:pPr>
    </w:lvl>
    <w:lvl w:ilvl="6" w:tplc="15E69F02" w:tentative="1">
      <w:start w:val="1"/>
      <w:numFmt w:val="decimal"/>
      <w:lvlText w:val="%7."/>
      <w:lvlJc w:val="left"/>
      <w:pPr>
        <w:ind w:left="5040" w:hanging="360"/>
      </w:pPr>
    </w:lvl>
    <w:lvl w:ilvl="7" w:tplc="97D08BCE" w:tentative="1">
      <w:start w:val="1"/>
      <w:numFmt w:val="lowerLetter"/>
      <w:lvlText w:val="%8."/>
      <w:lvlJc w:val="left"/>
      <w:pPr>
        <w:ind w:left="5760" w:hanging="360"/>
      </w:pPr>
    </w:lvl>
    <w:lvl w:ilvl="8" w:tplc="0610F704"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B46E649E">
      <w:start w:val="2"/>
      <w:numFmt w:val="decimal"/>
      <w:lvlText w:val="%1."/>
      <w:lvlJc w:val="left"/>
      <w:pPr>
        <w:tabs>
          <w:tab w:val="num" w:pos="720"/>
        </w:tabs>
        <w:ind w:left="720" w:hanging="360"/>
      </w:pPr>
      <w:rPr>
        <w:rFonts w:hint="default"/>
      </w:rPr>
    </w:lvl>
    <w:lvl w:ilvl="1" w:tplc="92BCE37E" w:tentative="1">
      <w:start w:val="1"/>
      <w:numFmt w:val="lowerLetter"/>
      <w:lvlText w:val="%2."/>
      <w:lvlJc w:val="left"/>
      <w:pPr>
        <w:tabs>
          <w:tab w:val="num" w:pos="1440"/>
        </w:tabs>
        <w:ind w:left="1440" w:hanging="360"/>
      </w:pPr>
    </w:lvl>
    <w:lvl w:ilvl="2" w:tplc="15EE8B50" w:tentative="1">
      <w:start w:val="1"/>
      <w:numFmt w:val="lowerRoman"/>
      <w:lvlText w:val="%3."/>
      <w:lvlJc w:val="right"/>
      <w:pPr>
        <w:tabs>
          <w:tab w:val="num" w:pos="2160"/>
        </w:tabs>
        <w:ind w:left="2160" w:hanging="180"/>
      </w:pPr>
    </w:lvl>
    <w:lvl w:ilvl="3" w:tplc="F458703E" w:tentative="1">
      <w:start w:val="1"/>
      <w:numFmt w:val="decimal"/>
      <w:lvlText w:val="%4."/>
      <w:lvlJc w:val="left"/>
      <w:pPr>
        <w:tabs>
          <w:tab w:val="num" w:pos="2880"/>
        </w:tabs>
        <w:ind w:left="2880" w:hanging="360"/>
      </w:pPr>
    </w:lvl>
    <w:lvl w:ilvl="4" w:tplc="930EF604" w:tentative="1">
      <w:start w:val="1"/>
      <w:numFmt w:val="lowerLetter"/>
      <w:lvlText w:val="%5."/>
      <w:lvlJc w:val="left"/>
      <w:pPr>
        <w:tabs>
          <w:tab w:val="num" w:pos="3600"/>
        </w:tabs>
        <w:ind w:left="3600" w:hanging="360"/>
      </w:pPr>
    </w:lvl>
    <w:lvl w:ilvl="5" w:tplc="BC64D61A" w:tentative="1">
      <w:start w:val="1"/>
      <w:numFmt w:val="lowerRoman"/>
      <w:lvlText w:val="%6."/>
      <w:lvlJc w:val="right"/>
      <w:pPr>
        <w:tabs>
          <w:tab w:val="num" w:pos="4320"/>
        </w:tabs>
        <w:ind w:left="4320" w:hanging="180"/>
      </w:pPr>
    </w:lvl>
    <w:lvl w:ilvl="6" w:tplc="4E0A3B84" w:tentative="1">
      <w:start w:val="1"/>
      <w:numFmt w:val="decimal"/>
      <w:lvlText w:val="%7."/>
      <w:lvlJc w:val="left"/>
      <w:pPr>
        <w:tabs>
          <w:tab w:val="num" w:pos="5040"/>
        </w:tabs>
        <w:ind w:left="5040" w:hanging="360"/>
      </w:pPr>
    </w:lvl>
    <w:lvl w:ilvl="7" w:tplc="9AD67E8C" w:tentative="1">
      <w:start w:val="1"/>
      <w:numFmt w:val="lowerLetter"/>
      <w:lvlText w:val="%8."/>
      <w:lvlJc w:val="left"/>
      <w:pPr>
        <w:tabs>
          <w:tab w:val="num" w:pos="5760"/>
        </w:tabs>
        <w:ind w:left="5760" w:hanging="360"/>
      </w:pPr>
    </w:lvl>
    <w:lvl w:ilvl="8" w:tplc="38EAEA02"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127A56B2">
      <w:start w:val="1"/>
      <w:numFmt w:val="decimal"/>
      <w:lvlText w:val="%1."/>
      <w:lvlJc w:val="left"/>
      <w:pPr>
        <w:ind w:left="720" w:hanging="360"/>
      </w:pPr>
      <w:rPr>
        <w:rFonts w:ascii="Times New Roman" w:eastAsia="Times New Roman" w:hAnsi="Times New Roman" w:cs="Times New Roman"/>
      </w:rPr>
    </w:lvl>
    <w:lvl w:ilvl="1" w:tplc="4CDC0D10" w:tentative="1">
      <w:start w:val="1"/>
      <w:numFmt w:val="lowerLetter"/>
      <w:lvlText w:val="%2."/>
      <w:lvlJc w:val="left"/>
      <w:pPr>
        <w:ind w:left="1440" w:hanging="360"/>
      </w:pPr>
    </w:lvl>
    <w:lvl w:ilvl="2" w:tplc="653076F8" w:tentative="1">
      <w:start w:val="1"/>
      <w:numFmt w:val="lowerRoman"/>
      <w:lvlText w:val="%3."/>
      <w:lvlJc w:val="right"/>
      <w:pPr>
        <w:ind w:left="2160" w:hanging="180"/>
      </w:pPr>
    </w:lvl>
    <w:lvl w:ilvl="3" w:tplc="6D6660B2" w:tentative="1">
      <w:start w:val="1"/>
      <w:numFmt w:val="decimal"/>
      <w:lvlText w:val="%4."/>
      <w:lvlJc w:val="left"/>
      <w:pPr>
        <w:ind w:left="2880" w:hanging="360"/>
      </w:pPr>
    </w:lvl>
    <w:lvl w:ilvl="4" w:tplc="F4089DD8" w:tentative="1">
      <w:start w:val="1"/>
      <w:numFmt w:val="lowerLetter"/>
      <w:lvlText w:val="%5."/>
      <w:lvlJc w:val="left"/>
      <w:pPr>
        <w:ind w:left="3600" w:hanging="360"/>
      </w:pPr>
    </w:lvl>
    <w:lvl w:ilvl="5" w:tplc="F2320FFA" w:tentative="1">
      <w:start w:val="1"/>
      <w:numFmt w:val="lowerRoman"/>
      <w:lvlText w:val="%6."/>
      <w:lvlJc w:val="right"/>
      <w:pPr>
        <w:ind w:left="4320" w:hanging="180"/>
      </w:pPr>
    </w:lvl>
    <w:lvl w:ilvl="6" w:tplc="4BEC16DE" w:tentative="1">
      <w:start w:val="1"/>
      <w:numFmt w:val="decimal"/>
      <w:lvlText w:val="%7."/>
      <w:lvlJc w:val="left"/>
      <w:pPr>
        <w:ind w:left="5040" w:hanging="360"/>
      </w:pPr>
    </w:lvl>
    <w:lvl w:ilvl="7" w:tplc="8DFC6F7A" w:tentative="1">
      <w:start w:val="1"/>
      <w:numFmt w:val="lowerLetter"/>
      <w:lvlText w:val="%8."/>
      <w:lvlJc w:val="left"/>
      <w:pPr>
        <w:ind w:left="5760" w:hanging="360"/>
      </w:pPr>
    </w:lvl>
    <w:lvl w:ilvl="8" w:tplc="0A22F914"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6E20214A">
      <w:start w:val="1"/>
      <w:numFmt w:val="decimal"/>
      <w:lvlText w:val="%1)"/>
      <w:lvlJc w:val="left"/>
      <w:pPr>
        <w:ind w:left="1065" w:hanging="705"/>
      </w:pPr>
      <w:rPr>
        <w:rFonts w:hint="default"/>
      </w:rPr>
    </w:lvl>
    <w:lvl w:ilvl="1" w:tplc="9728629E" w:tentative="1">
      <w:start w:val="1"/>
      <w:numFmt w:val="lowerLetter"/>
      <w:lvlText w:val="%2."/>
      <w:lvlJc w:val="left"/>
      <w:pPr>
        <w:ind w:left="1440" w:hanging="360"/>
      </w:pPr>
    </w:lvl>
    <w:lvl w:ilvl="2" w:tplc="A30812CC" w:tentative="1">
      <w:start w:val="1"/>
      <w:numFmt w:val="lowerRoman"/>
      <w:lvlText w:val="%3."/>
      <w:lvlJc w:val="right"/>
      <w:pPr>
        <w:ind w:left="2160" w:hanging="180"/>
      </w:pPr>
    </w:lvl>
    <w:lvl w:ilvl="3" w:tplc="6366D072" w:tentative="1">
      <w:start w:val="1"/>
      <w:numFmt w:val="decimal"/>
      <w:lvlText w:val="%4."/>
      <w:lvlJc w:val="left"/>
      <w:pPr>
        <w:ind w:left="2880" w:hanging="360"/>
      </w:pPr>
    </w:lvl>
    <w:lvl w:ilvl="4" w:tplc="298ADEB2" w:tentative="1">
      <w:start w:val="1"/>
      <w:numFmt w:val="lowerLetter"/>
      <w:lvlText w:val="%5."/>
      <w:lvlJc w:val="left"/>
      <w:pPr>
        <w:ind w:left="3600" w:hanging="360"/>
      </w:pPr>
    </w:lvl>
    <w:lvl w:ilvl="5" w:tplc="D4B23AD0" w:tentative="1">
      <w:start w:val="1"/>
      <w:numFmt w:val="lowerRoman"/>
      <w:lvlText w:val="%6."/>
      <w:lvlJc w:val="right"/>
      <w:pPr>
        <w:ind w:left="4320" w:hanging="180"/>
      </w:pPr>
    </w:lvl>
    <w:lvl w:ilvl="6" w:tplc="B8A62C0A" w:tentative="1">
      <w:start w:val="1"/>
      <w:numFmt w:val="decimal"/>
      <w:lvlText w:val="%7."/>
      <w:lvlJc w:val="left"/>
      <w:pPr>
        <w:ind w:left="5040" w:hanging="360"/>
      </w:pPr>
    </w:lvl>
    <w:lvl w:ilvl="7" w:tplc="C9B83CE4" w:tentative="1">
      <w:start w:val="1"/>
      <w:numFmt w:val="lowerLetter"/>
      <w:lvlText w:val="%8."/>
      <w:lvlJc w:val="left"/>
      <w:pPr>
        <w:ind w:left="5760" w:hanging="360"/>
      </w:pPr>
    </w:lvl>
    <w:lvl w:ilvl="8" w:tplc="61963F96"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C38C816E">
      <w:start w:val="1"/>
      <w:numFmt w:val="decimal"/>
      <w:lvlText w:val="%1."/>
      <w:lvlJc w:val="left"/>
      <w:pPr>
        <w:ind w:left="720" w:hanging="360"/>
      </w:pPr>
      <w:rPr>
        <w:rFonts w:hint="default"/>
      </w:rPr>
    </w:lvl>
    <w:lvl w:ilvl="1" w:tplc="FFD2AB9C" w:tentative="1">
      <w:start w:val="1"/>
      <w:numFmt w:val="lowerLetter"/>
      <w:lvlText w:val="%2."/>
      <w:lvlJc w:val="left"/>
      <w:pPr>
        <w:ind w:left="1440" w:hanging="360"/>
      </w:pPr>
    </w:lvl>
    <w:lvl w:ilvl="2" w:tplc="18F6DBD2" w:tentative="1">
      <w:start w:val="1"/>
      <w:numFmt w:val="lowerRoman"/>
      <w:lvlText w:val="%3."/>
      <w:lvlJc w:val="right"/>
      <w:pPr>
        <w:ind w:left="2160" w:hanging="180"/>
      </w:pPr>
    </w:lvl>
    <w:lvl w:ilvl="3" w:tplc="B11AE554" w:tentative="1">
      <w:start w:val="1"/>
      <w:numFmt w:val="decimal"/>
      <w:lvlText w:val="%4."/>
      <w:lvlJc w:val="left"/>
      <w:pPr>
        <w:ind w:left="2880" w:hanging="360"/>
      </w:pPr>
    </w:lvl>
    <w:lvl w:ilvl="4" w:tplc="64600FD0" w:tentative="1">
      <w:start w:val="1"/>
      <w:numFmt w:val="lowerLetter"/>
      <w:lvlText w:val="%5."/>
      <w:lvlJc w:val="left"/>
      <w:pPr>
        <w:ind w:left="3600" w:hanging="360"/>
      </w:pPr>
    </w:lvl>
    <w:lvl w:ilvl="5" w:tplc="E3108BCC" w:tentative="1">
      <w:start w:val="1"/>
      <w:numFmt w:val="lowerRoman"/>
      <w:lvlText w:val="%6."/>
      <w:lvlJc w:val="right"/>
      <w:pPr>
        <w:ind w:left="4320" w:hanging="180"/>
      </w:pPr>
    </w:lvl>
    <w:lvl w:ilvl="6" w:tplc="94A0314C" w:tentative="1">
      <w:start w:val="1"/>
      <w:numFmt w:val="decimal"/>
      <w:lvlText w:val="%7."/>
      <w:lvlJc w:val="left"/>
      <w:pPr>
        <w:ind w:left="5040" w:hanging="360"/>
      </w:pPr>
    </w:lvl>
    <w:lvl w:ilvl="7" w:tplc="BB343B4E" w:tentative="1">
      <w:start w:val="1"/>
      <w:numFmt w:val="lowerLetter"/>
      <w:lvlText w:val="%8."/>
      <w:lvlJc w:val="left"/>
      <w:pPr>
        <w:ind w:left="5760" w:hanging="360"/>
      </w:pPr>
    </w:lvl>
    <w:lvl w:ilvl="8" w:tplc="913884AC"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AE103370">
      <w:start w:val="1"/>
      <w:numFmt w:val="decimal"/>
      <w:lvlText w:val="%1)"/>
      <w:lvlJc w:val="left"/>
      <w:pPr>
        <w:ind w:left="720" w:hanging="360"/>
      </w:pPr>
      <w:rPr>
        <w:rFonts w:hint="default"/>
      </w:rPr>
    </w:lvl>
    <w:lvl w:ilvl="1" w:tplc="B7443076" w:tentative="1">
      <w:start w:val="1"/>
      <w:numFmt w:val="lowerLetter"/>
      <w:lvlText w:val="%2."/>
      <w:lvlJc w:val="left"/>
      <w:pPr>
        <w:ind w:left="1440" w:hanging="360"/>
      </w:pPr>
    </w:lvl>
    <w:lvl w:ilvl="2" w:tplc="70FA861C" w:tentative="1">
      <w:start w:val="1"/>
      <w:numFmt w:val="lowerRoman"/>
      <w:lvlText w:val="%3."/>
      <w:lvlJc w:val="right"/>
      <w:pPr>
        <w:ind w:left="2160" w:hanging="180"/>
      </w:pPr>
    </w:lvl>
    <w:lvl w:ilvl="3" w:tplc="627484D8" w:tentative="1">
      <w:start w:val="1"/>
      <w:numFmt w:val="decimal"/>
      <w:lvlText w:val="%4."/>
      <w:lvlJc w:val="left"/>
      <w:pPr>
        <w:ind w:left="2880" w:hanging="360"/>
      </w:pPr>
    </w:lvl>
    <w:lvl w:ilvl="4" w:tplc="EE283132" w:tentative="1">
      <w:start w:val="1"/>
      <w:numFmt w:val="lowerLetter"/>
      <w:lvlText w:val="%5."/>
      <w:lvlJc w:val="left"/>
      <w:pPr>
        <w:ind w:left="3600" w:hanging="360"/>
      </w:pPr>
    </w:lvl>
    <w:lvl w:ilvl="5" w:tplc="CB924B04" w:tentative="1">
      <w:start w:val="1"/>
      <w:numFmt w:val="lowerRoman"/>
      <w:lvlText w:val="%6."/>
      <w:lvlJc w:val="right"/>
      <w:pPr>
        <w:ind w:left="4320" w:hanging="180"/>
      </w:pPr>
    </w:lvl>
    <w:lvl w:ilvl="6" w:tplc="5E820178" w:tentative="1">
      <w:start w:val="1"/>
      <w:numFmt w:val="decimal"/>
      <w:lvlText w:val="%7."/>
      <w:lvlJc w:val="left"/>
      <w:pPr>
        <w:ind w:left="5040" w:hanging="360"/>
      </w:pPr>
    </w:lvl>
    <w:lvl w:ilvl="7" w:tplc="BB180842" w:tentative="1">
      <w:start w:val="1"/>
      <w:numFmt w:val="lowerLetter"/>
      <w:lvlText w:val="%8."/>
      <w:lvlJc w:val="left"/>
      <w:pPr>
        <w:ind w:left="5760" w:hanging="360"/>
      </w:pPr>
    </w:lvl>
    <w:lvl w:ilvl="8" w:tplc="30A45C56"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56648"/>
    <w:rsid w:val="002729C6"/>
    <w:rsid w:val="002748F3"/>
    <w:rsid w:val="00276DD3"/>
    <w:rsid w:val="00283FD0"/>
    <w:rsid w:val="002959D5"/>
    <w:rsid w:val="002C5DB6"/>
    <w:rsid w:val="002E4B01"/>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62CFB"/>
    <w:rsid w:val="0056334D"/>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1F39"/>
    <w:rsid w:val="00853634"/>
    <w:rsid w:val="00854E44"/>
    <w:rsid w:val="00874C2C"/>
    <w:rsid w:val="0087561D"/>
    <w:rsid w:val="0087717B"/>
    <w:rsid w:val="008A0CD3"/>
    <w:rsid w:val="008A409D"/>
    <w:rsid w:val="008A7D29"/>
    <w:rsid w:val="008C1DBA"/>
    <w:rsid w:val="008C21D2"/>
    <w:rsid w:val="008C672C"/>
    <w:rsid w:val="008C7362"/>
    <w:rsid w:val="008D241C"/>
    <w:rsid w:val="008D42BD"/>
    <w:rsid w:val="008E671B"/>
    <w:rsid w:val="009620D7"/>
    <w:rsid w:val="00972289"/>
    <w:rsid w:val="00974B5A"/>
    <w:rsid w:val="009928FD"/>
    <w:rsid w:val="00997346"/>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7170"/>
    <w:rsid w:val="00AE71F6"/>
    <w:rsid w:val="00B21770"/>
    <w:rsid w:val="00B321B6"/>
    <w:rsid w:val="00B3583C"/>
    <w:rsid w:val="00B621DE"/>
    <w:rsid w:val="00B748F4"/>
    <w:rsid w:val="00B751C7"/>
    <w:rsid w:val="00B94E1E"/>
    <w:rsid w:val="00BA7C2F"/>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96835"/>
    <w:rsid w:val="00DA2A3C"/>
    <w:rsid w:val="00DC1AEC"/>
    <w:rsid w:val="00DD311E"/>
    <w:rsid w:val="00E03910"/>
    <w:rsid w:val="00E247A5"/>
    <w:rsid w:val="00E43226"/>
    <w:rsid w:val="00E6071F"/>
    <w:rsid w:val="00E611E9"/>
    <w:rsid w:val="00E7371F"/>
    <w:rsid w:val="00E77495"/>
    <w:rsid w:val="00EA7935"/>
    <w:rsid w:val="00EB1AF8"/>
    <w:rsid w:val="00ED00E1"/>
    <w:rsid w:val="00EE06B7"/>
    <w:rsid w:val="00EF36F2"/>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DC15E17"/>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3001</Words>
  <Characters>1712</Characters>
  <Application>Microsoft Office Word</Application>
  <DocSecurity>0</DocSecurity>
  <Lines>14</Lines>
  <Paragraphs>9</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4704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2025-06-06T11:33:00Z</dcterms:created>
  <dcterms:modified xsi:type="dcterms:W3CDTF">2025-06-06T11:33:00Z</dcterms:modified>
</cp:coreProperties>
</file>